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D2" w:rsidRPr="00C946D2" w:rsidRDefault="004E49C5" w:rsidP="00C946D2">
      <w:pPr>
        <w:rPr>
          <w:rFonts w:asciiTheme="majorHAnsi" w:hAnsiTheme="majorHAnsi"/>
          <w:b/>
          <w:sz w:val="36"/>
          <w:szCs w:val="36"/>
          <w:lang w:val="fi-FI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36"/>
          <w:szCs w:val="36"/>
          <w:lang w:val="fi-FI"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-175896</wp:posOffset>
            </wp:positionV>
            <wp:extent cx="6462726" cy="790575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ifhweuifgbwelu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758" cy="795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6D2" w:rsidRPr="00C946D2">
        <w:rPr>
          <w:rFonts w:asciiTheme="majorHAnsi" w:hAnsiTheme="majorHAnsi"/>
          <w:b/>
          <w:sz w:val="36"/>
          <w:szCs w:val="36"/>
          <w:lang w:val="fi-FI"/>
        </w:rPr>
        <w:t xml:space="preserve">        </w:t>
      </w:r>
    </w:p>
    <w:p w:rsidR="005E7F34" w:rsidRDefault="005E7F34" w:rsidP="00C946D2">
      <w:pPr>
        <w:rPr>
          <w:rFonts w:asciiTheme="majorHAnsi" w:hAnsiTheme="majorHAnsi"/>
          <w:sz w:val="36"/>
          <w:szCs w:val="36"/>
          <w:lang w:val="fi-FI"/>
        </w:rPr>
      </w:pPr>
    </w:p>
    <w:p w:rsidR="004E49C5" w:rsidRDefault="004E49C5" w:rsidP="00C946D2">
      <w:pPr>
        <w:rPr>
          <w:rFonts w:asciiTheme="majorHAnsi" w:hAnsiTheme="majorHAnsi"/>
          <w:sz w:val="36"/>
          <w:szCs w:val="36"/>
          <w:lang w:val="fi-FI"/>
        </w:rPr>
      </w:pPr>
    </w:p>
    <w:p w:rsidR="00C946D2" w:rsidRPr="00A76353" w:rsidRDefault="005E7F34" w:rsidP="00C946D2">
      <w:pPr>
        <w:rPr>
          <w:rFonts w:asciiTheme="majorHAnsi" w:hAnsiTheme="majorHAnsi"/>
          <w:sz w:val="36"/>
          <w:szCs w:val="36"/>
          <w:lang w:val="fi-FI"/>
        </w:rPr>
      </w:pPr>
      <w:r w:rsidRPr="00A76353">
        <w:rPr>
          <w:rFonts w:asciiTheme="majorHAnsi" w:hAnsiTheme="majorHAnsi"/>
          <w:sz w:val="36"/>
          <w:szCs w:val="36"/>
          <w:lang w:val="fi-FI"/>
        </w:rPr>
        <w:t>Ruotsi, maailman tasa-arvoisin maa?</w:t>
      </w:r>
    </w:p>
    <w:p w:rsidR="00C946D2" w:rsidRPr="000D25A7" w:rsidRDefault="00C946D2" w:rsidP="00C946D2">
      <w:pPr>
        <w:rPr>
          <w:rFonts w:asciiTheme="majorHAnsi" w:hAnsiTheme="majorHAnsi"/>
          <w:sz w:val="24"/>
          <w:szCs w:val="24"/>
          <w:lang w:val="fi-FI"/>
        </w:rPr>
      </w:pPr>
      <w:r w:rsidRPr="000D25A7">
        <w:rPr>
          <w:rFonts w:asciiTheme="majorHAnsi" w:hAnsiTheme="majorHAnsi"/>
          <w:sz w:val="24"/>
          <w:szCs w:val="24"/>
          <w:lang w:val="fi-FI"/>
        </w:rPr>
        <w:t>Hanasaari – ruotsalais-suomalainen kulttuurikeskus, Han</w:t>
      </w:r>
      <w:r>
        <w:rPr>
          <w:rFonts w:asciiTheme="majorHAnsi" w:hAnsiTheme="majorHAnsi"/>
          <w:sz w:val="24"/>
          <w:szCs w:val="24"/>
          <w:lang w:val="fi-FI"/>
        </w:rPr>
        <w:t>asaarenranta 5, Espoo</w:t>
      </w:r>
    </w:p>
    <w:p w:rsidR="00C946D2" w:rsidRPr="000D25A7" w:rsidRDefault="00C946D2" w:rsidP="00C946D2">
      <w:pPr>
        <w:rPr>
          <w:rFonts w:asciiTheme="majorHAnsi" w:hAnsiTheme="majorHAnsi"/>
          <w:sz w:val="24"/>
          <w:szCs w:val="24"/>
          <w:lang w:val="fi-FI"/>
        </w:rPr>
      </w:pPr>
      <w:r w:rsidRPr="000D25A7">
        <w:rPr>
          <w:rFonts w:asciiTheme="majorHAnsi" w:hAnsiTheme="majorHAnsi"/>
          <w:sz w:val="24"/>
          <w:szCs w:val="24"/>
          <w:lang w:val="fi-FI"/>
        </w:rPr>
        <w:t xml:space="preserve">Tiistai 18.11.2014 klo. </w:t>
      </w:r>
      <w:r w:rsidR="00985E2E" w:rsidRPr="000D25A7">
        <w:rPr>
          <w:rFonts w:asciiTheme="majorHAnsi" w:hAnsiTheme="majorHAnsi"/>
          <w:sz w:val="24"/>
          <w:szCs w:val="24"/>
          <w:lang w:val="fi-FI"/>
        </w:rPr>
        <w:t>11–17.30</w:t>
      </w:r>
    </w:p>
    <w:p w:rsidR="00C946D2" w:rsidRPr="000D25A7" w:rsidRDefault="00C946D2" w:rsidP="00C946D2">
      <w:pPr>
        <w:rPr>
          <w:lang w:val="fi-FI"/>
        </w:rPr>
      </w:pPr>
    </w:p>
    <w:p w:rsidR="00331D0A" w:rsidRPr="009B0DB7" w:rsidRDefault="00331D0A" w:rsidP="00331D0A">
      <w:pPr>
        <w:jc w:val="both"/>
        <w:rPr>
          <w:rFonts w:asciiTheme="minorHAnsi" w:hAnsiTheme="minorHAnsi"/>
          <w:color w:val="000000"/>
          <w:lang w:val="fi-FI"/>
        </w:rPr>
      </w:pPr>
      <w:r w:rsidRPr="00A11DC0">
        <w:rPr>
          <w:rFonts w:asciiTheme="minorHAnsi" w:hAnsiTheme="minorHAnsi"/>
          <w:color w:val="000000"/>
          <w:lang w:val="fi-FI"/>
        </w:rPr>
        <w:t xml:space="preserve">Ruotsia on pitkään pidetty sukupuolten välisen tasa-arvon edelläkävijänä sekä uranuurtajana kansainvälisellä tasolla. Ruotsalainen malli on ollut menestyksekäs vientituote maailmalla. Ruotsiin perustettiin vuonna 1973 </w:t>
      </w:r>
      <w:r>
        <w:rPr>
          <w:lang w:val="fi-FI"/>
        </w:rPr>
        <w:t>D</w:t>
      </w:r>
      <w:r>
        <w:rPr>
          <w:i/>
          <w:lang w:val="fi-FI"/>
        </w:rPr>
        <w:t>elegationen för jämställdhet mellan män och kvinnor</w:t>
      </w:r>
      <w:r>
        <w:rPr>
          <w:rFonts w:asciiTheme="minorHAnsi" w:hAnsiTheme="minorHAnsi"/>
          <w:color w:val="FF0000"/>
          <w:lang w:val="fi-FI"/>
        </w:rPr>
        <w:t xml:space="preserve"> </w:t>
      </w:r>
      <w:r w:rsidRPr="00A11DC0">
        <w:rPr>
          <w:rFonts w:asciiTheme="minorHAnsi" w:hAnsiTheme="minorHAnsi"/>
          <w:color w:val="000000"/>
          <w:lang w:val="fi-FI"/>
        </w:rPr>
        <w:t xml:space="preserve">ja uudistuksia alettiin toteuttaa ripeään tahtiin. Mutta pitääkö mielikuvamme Ruotsista maailman tasa-arvoisimpana maana paikkansa? </w:t>
      </w:r>
      <w:r w:rsidRPr="00C25D76">
        <w:rPr>
          <w:rFonts w:asciiTheme="minorHAnsi" w:hAnsiTheme="minorHAnsi"/>
          <w:color w:val="000000" w:themeColor="text1"/>
          <w:lang w:val="fi-FI"/>
        </w:rPr>
        <w:t xml:space="preserve">Ruotsi menestyy edelleen useissa kansainvälisissä vertailuissa ja Euroopan tasa-arvoinstituutti EIGEn mukaan Ruotsi on EU:n tasa-arvoisin maa. </w:t>
      </w:r>
      <w:r w:rsidRPr="00A11DC0">
        <w:rPr>
          <w:rFonts w:asciiTheme="minorHAnsi" w:hAnsiTheme="minorHAnsi"/>
          <w:color w:val="000000"/>
          <w:lang w:val="fi-FI"/>
        </w:rPr>
        <w:t>Naisten poliittinen vaikutusvalta sekä miesten osallistuminen kotitöihin vaikuttavat Ruotsin menestykseen vertailuissa. Toisaalta vuodesta 2006 kansainvälisiä tasa-arvovertailuja tehnyt World Economic Forum on esittänyt synkempiä tilastoja tasa-arvoisesta Ruotsista. Vuoden 2007 jälkeen Ruotsi on tippunut kärkisijalta neljänneksi ja Suomi on ohittanut Ruotsin. Ruotsalais-suomalaisessa vertailussa Ruotsi on kuitenkin menestynyt tietyillä tasa-arvon alueilla. Useita etenkin lapsiperheisiin kohdistuneita uudistuksia on toteutettu Ruotsissa onnistuneesti. Myös tasa-arvotyö Ruotsin kunnissa on pidemmällä kuin Suomessa. Feministiskt Initiativ -puolueen menestys Ruotsin eduskuntavaaleja edeltäneissä mielipidemittauksissa pakotti muut puolueet selventämään tasa-arvoon liittyviä kantojaan. Ovatko muut maat harpanneet merkittävästi eteenpäin vai onko Ruotsissa menty kehityksessä taaksepäin? Mitä tasa-arvotavoitteita Ruotsi voi vielä saavuttaa? Voiko Suomi hyötyä Ruotsin kokemuksista? Entäpä miksi Ruotsissa ei ole koskaan ollut naispuolista pääministeriä?</w:t>
      </w:r>
    </w:p>
    <w:p w:rsidR="00C946D2" w:rsidRPr="009B0DB7" w:rsidRDefault="00C946D2" w:rsidP="00C946D2">
      <w:pPr>
        <w:rPr>
          <w:rFonts w:asciiTheme="minorHAnsi" w:hAnsiTheme="minorHAnsi"/>
          <w:lang w:val="fi-FI"/>
        </w:rPr>
      </w:pPr>
    </w:p>
    <w:p w:rsidR="00C946D2" w:rsidRPr="00F27E1C" w:rsidRDefault="00C946D2" w:rsidP="00C946D2">
      <w:pPr>
        <w:rPr>
          <w:rFonts w:asciiTheme="minorHAnsi" w:hAnsiTheme="minorHAnsi"/>
          <w:b/>
          <w:lang w:val="fi-FI"/>
        </w:rPr>
      </w:pPr>
      <w:r>
        <w:rPr>
          <w:rFonts w:asciiTheme="minorHAnsi" w:hAnsiTheme="minorHAnsi"/>
          <w:lang w:val="fi-FI"/>
        </w:rPr>
        <w:t>Juontaja:</w:t>
      </w:r>
      <w:r w:rsidR="00823832" w:rsidRPr="00823832">
        <w:rPr>
          <w:rStyle w:val="st"/>
          <w:rFonts w:asciiTheme="minorHAnsi" w:hAnsiTheme="minorHAnsi" w:cs="Arial"/>
          <w:color w:val="222222"/>
          <w:lang w:val="fi-FI"/>
        </w:rPr>
        <w:t xml:space="preserve"> </w:t>
      </w:r>
      <w:r w:rsidR="00823832" w:rsidRPr="004D7D14">
        <w:rPr>
          <w:rStyle w:val="st"/>
          <w:rFonts w:asciiTheme="minorHAnsi" w:hAnsiTheme="minorHAnsi" w:cs="Arial"/>
          <w:color w:val="222222"/>
          <w:lang w:val="fi-FI"/>
        </w:rPr>
        <w:t>tasa</w:t>
      </w:r>
      <w:r w:rsidR="00823832" w:rsidRPr="00F27E1C">
        <w:rPr>
          <w:rStyle w:val="st"/>
          <w:rFonts w:asciiTheme="minorHAnsi" w:hAnsiTheme="minorHAnsi" w:cs="Arial"/>
          <w:b/>
          <w:color w:val="222222"/>
          <w:lang w:val="fi-FI"/>
        </w:rPr>
        <w:t>-</w:t>
      </w:r>
      <w:r w:rsidR="001D22B7" w:rsidRPr="00F27E1C">
        <w:rPr>
          <w:rStyle w:val="Korostus"/>
          <w:rFonts w:asciiTheme="minorHAnsi" w:hAnsiTheme="minorHAnsi" w:cs="Arial"/>
          <w:b w:val="0"/>
          <w:color w:val="222222"/>
          <w:lang w:val="fi-FI"/>
        </w:rPr>
        <w:t>arvoasiantuntija</w:t>
      </w:r>
      <w:r w:rsidR="001D22B7">
        <w:rPr>
          <w:rStyle w:val="Korostus"/>
          <w:rFonts w:asciiTheme="minorHAnsi" w:hAnsiTheme="minorHAnsi" w:cs="Arial"/>
          <w:b w:val="0"/>
          <w:color w:val="222222"/>
          <w:lang w:val="fi-FI"/>
        </w:rPr>
        <w:t xml:space="preserve"> </w:t>
      </w:r>
      <w:r w:rsidR="001D22B7" w:rsidRPr="009B0DB7">
        <w:rPr>
          <w:rFonts w:asciiTheme="minorHAnsi" w:hAnsiTheme="minorHAnsi"/>
          <w:lang w:val="fi-FI"/>
        </w:rPr>
        <w:t>Marianne</w:t>
      </w:r>
      <w:r w:rsidRPr="008A7529">
        <w:rPr>
          <w:rFonts w:asciiTheme="minorHAnsi" w:hAnsiTheme="minorHAnsi"/>
          <w:i/>
          <w:lang w:val="fi-FI"/>
        </w:rPr>
        <w:t xml:space="preserve"> Laxén</w:t>
      </w:r>
    </w:p>
    <w:p w:rsidR="00C946D2" w:rsidRPr="00CE2CE2" w:rsidRDefault="00C946D2" w:rsidP="00C946D2">
      <w:pPr>
        <w:rPr>
          <w:lang w:val="fi-FI"/>
        </w:rPr>
      </w:pPr>
    </w:p>
    <w:p w:rsidR="00C946D2" w:rsidRPr="00CE2CE2" w:rsidRDefault="00C946D2" w:rsidP="00C946D2">
      <w:pPr>
        <w:rPr>
          <w:b/>
          <w:lang w:val="fi-FI"/>
        </w:rPr>
      </w:pPr>
      <w:r w:rsidRPr="00CE2CE2">
        <w:rPr>
          <w:b/>
          <w:lang w:val="fi-FI"/>
        </w:rPr>
        <w:t>11.00 Tervetuloa</w:t>
      </w:r>
    </w:p>
    <w:p w:rsidR="00305944" w:rsidRDefault="00C946D2" w:rsidP="00C946D2">
      <w:pPr>
        <w:rPr>
          <w:color w:val="FF0000"/>
          <w:lang w:val="fi-FI"/>
        </w:rPr>
      </w:pPr>
      <w:r w:rsidRPr="008A7529">
        <w:rPr>
          <w:i/>
          <w:lang w:val="fi-FI"/>
        </w:rPr>
        <w:t>Gunvor Kronman</w:t>
      </w:r>
      <w:r w:rsidRPr="00DB3872">
        <w:rPr>
          <w:lang w:val="fi-FI"/>
        </w:rPr>
        <w:t xml:space="preserve">, </w:t>
      </w:r>
      <w:r>
        <w:rPr>
          <w:lang w:val="fi-FI"/>
        </w:rPr>
        <w:t xml:space="preserve">toimitusjohtaja, </w:t>
      </w:r>
      <w:r w:rsidRPr="00DB3872">
        <w:rPr>
          <w:lang w:val="fi-FI"/>
        </w:rPr>
        <w:t xml:space="preserve">Hanasaari – ruotsalais-suomalainen kulttuurikeskus </w:t>
      </w:r>
    </w:p>
    <w:p w:rsidR="00C946D2" w:rsidRPr="004D3454" w:rsidRDefault="00C946D2" w:rsidP="00C946D2">
      <w:pPr>
        <w:rPr>
          <w:lang w:val="fi-FI"/>
        </w:rPr>
      </w:pPr>
      <w:r w:rsidRPr="008A7529">
        <w:rPr>
          <w:i/>
          <w:lang w:val="fi-FI"/>
        </w:rPr>
        <w:t>Hannele Varsa</w:t>
      </w:r>
      <w:r w:rsidRPr="004D3454">
        <w:rPr>
          <w:lang w:val="fi-FI"/>
        </w:rPr>
        <w:t xml:space="preserve">, </w:t>
      </w:r>
      <w:r>
        <w:rPr>
          <w:lang w:val="fi-FI"/>
        </w:rPr>
        <w:t xml:space="preserve">pääsihteeri, </w:t>
      </w:r>
      <w:r w:rsidRPr="004D3454">
        <w:rPr>
          <w:lang w:val="fi-FI"/>
        </w:rPr>
        <w:t>Tasa-arvoasiain neuvottelukunta</w:t>
      </w:r>
      <w:r>
        <w:rPr>
          <w:lang w:val="fi-FI"/>
        </w:rPr>
        <w:t xml:space="preserve"> </w:t>
      </w:r>
    </w:p>
    <w:p w:rsidR="00C946D2" w:rsidRPr="004D3454" w:rsidRDefault="00C946D2" w:rsidP="00C946D2">
      <w:pPr>
        <w:rPr>
          <w:lang w:val="fi-FI"/>
        </w:rPr>
      </w:pPr>
    </w:p>
    <w:p w:rsidR="00C946D2" w:rsidRPr="000C5770" w:rsidRDefault="00C946D2" w:rsidP="00C946D2">
      <w:pPr>
        <w:rPr>
          <w:b/>
          <w:lang w:val="fi-FI"/>
        </w:rPr>
      </w:pPr>
      <w:r w:rsidRPr="000C5770">
        <w:rPr>
          <w:b/>
          <w:lang w:val="fi-FI"/>
        </w:rPr>
        <w:t>11.15 Key note: Ruotsi, maailman tasa-arvoisin maa?</w:t>
      </w:r>
    </w:p>
    <w:p w:rsidR="00216B6B" w:rsidRPr="008C261B" w:rsidRDefault="00216B6B" w:rsidP="00C946D2">
      <w:pPr>
        <w:rPr>
          <w:i/>
          <w:color w:val="FF0000"/>
          <w:lang w:val="fi-FI"/>
        </w:rPr>
      </w:pPr>
      <w:r w:rsidRPr="008A7529">
        <w:rPr>
          <w:i/>
          <w:lang w:val="fi-FI"/>
        </w:rPr>
        <w:t>Agneta Stark</w:t>
      </w:r>
      <w:r w:rsidR="00C25D76">
        <w:rPr>
          <w:lang w:val="fi-FI"/>
        </w:rPr>
        <w:t xml:space="preserve">, </w:t>
      </w:r>
      <w:r w:rsidR="00F07E61">
        <w:rPr>
          <w:lang w:val="fi-FI"/>
        </w:rPr>
        <w:t xml:space="preserve">korkeakoulun </w:t>
      </w:r>
      <w:r w:rsidRPr="00C25D76">
        <w:rPr>
          <w:color w:val="000000" w:themeColor="text1"/>
          <w:lang w:val="fi-FI"/>
        </w:rPr>
        <w:t>rehtori</w:t>
      </w:r>
      <w:r w:rsidR="00C25D76" w:rsidRPr="00C25D76">
        <w:rPr>
          <w:color w:val="000000" w:themeColor="text1"/>
          <w:lang w:val="fi-FI"/>
        </w:rPr>
        <w:t xml:space="preserve"> emerita</w:t>
      </w:r>
    </w:p>
    <w:p w:rsidR="00C946D2" w:rsidRPr="00832711" w:rsidRDefault="00C946D2" w:rsidP="00C946D2">
      <w:pPr>
        <w:rPr>
          <w:lang w:val="fi-FI"/>
        </w:rPr>
      </w:pPr>
      <w:r>
        <w:rPr>
          <w:lang w:val="fi-FI"/>
        </w:rPr>
        <w:t>Kommenttipuheenvuoro</w:t>
      </w:r>
      <w:r w:rsidRPr="00832711">
        <w:rPr>
          <w:lang w:val="fi-FI"/>
        </w:rPr>
        <w:t>:</w:t>
      </w:r>
    </w:p>
    <w:p w:rsidR="00C946D2" w:rsidRDefault="00C946D2" w:rsidP="00C946D2">
      <w:pPr>
        <w:rPr>
          <w:lang w:val="fi-FI"/>
        </w:rPr>
      </w:pPr>
      <w:r w:rsidRPr="008A7529">
        <w:rPr>
          <w:i/>
          <w:lang w:val="fi-FI"/>
        </w:rPr>
        <w:t>Ebba Witt-Brattström</w:t>
      </w:r>
      <w:r>
        <w:rPr>
          <w:lang w:val="fi-FI"/>
        </w:rPr>
        <w:t xml:space="preserve">, professori, Helsingin yliopisto </w:t>
      </w:r>
    </w:p>
    <w:p w:rsidR="00C946D2" w:rsidRPr="00C607C2" w:rsidRDefault="00C946D2" w:rsidP="00C946D2">
      <w:pPr>
        <w:rPr>
          <w:b/>
          <w:lang w:val="fi-FI"/>
        </w:rPr>
      </w:pPr>
    </w:p>
    <w:p w:rsidR="00C946D2" w:rsidRPr="000C5770" w:rsidRDefault="00C946D2" w:rsidP="00C946D2">
      <w:pPr>
        <w:rPr>
          <w:b/>
          <w:lang w:val="fi-FI"/>
        </w:rPr>
      </w:pPr>
      <w:r w:rsidRPr="000C5770">
        <w:rPr>
          <w:b/>
          <w:lang w:val="fi-FI"/>
        </w:rPr>
        <w:t>12.15 Miten tasa-arvotyötä toteutetaan julkisella sektorilla?</w:t>
      </w:r>
    </w:p>
    <w:p w:rsidR="000C3998" w:rsidRPr="000C3998" w:rsidRDefault="000C3998" w:rsidP="00C946D2">
      <w:pPr>
        <w:rPr>
          <w:b/>
          <w:i/>
          <w:lang w:val="fi-FI"/>
        </w:rPr>
      </w:pPr>
      <w:r w:rsidRPr="000C3998">
        <w:rPr>
          <w:b/>
          <w:color w:val="000000" w:themeColor="text1"/>
          <w:lang w:val="fi-FI"/>
        </w:rPr>
        <w:t>Suomen ja Ruotsin vertailua</w:t>
      </w:r>
    </w:p>
    <w:p w:rsidR="00C946D2" w:rsidRPr="00FC6942" w:rsidRDefault="00C946D2" w:rsidP="00C946D2">
      <w:pPr>
        <w:rPr>
          <w:b/>
          <w:lang w:val="fi-FI"/>
        </w:rPr>
      </w:pPr>
      <w:r w:rsidRPr="00FC6942">
        <w:rPr>
          <w:i/>
          <w:lang w:val="fi-FI"/>
        </w:rPr>
        <w:t>Marianne Laxén</w:t>
      </w:r>
      <w:r w:rsidRPr="00FC6942">
        <w:rPr>
          <w:lang w:val="fi-FI"/>
        </w:rPr>
        <w:t xml:space="preserve"> </w:t>
      </w:r>
    </w:p>
    <w:p w:rsidR="00694B9A" w:rsidRPr="005B3F15" w:rsidRDefault="00694B9A" w:rsidP="00694B9A">
      <w:pPr>
        <w:rPr>
          <w:b/>
          <w:lang w:val="fi-FI"/>
        </w:rPr>
      </w:pPr>
      <w:r>
        <w:rPr>
          <w:b/>
          <w:lang w:val="fi-FI"/>
        </w:rPr>
        <w:t>Lumen auraus</w:t>
      </w:r>
      <w:r w:rsidRPr="005B3F15">
        <w:rPr>
          <w:b/>
          <w:lang w:val="fi-FI"/>
        </w:rPr>
        <w:t xml:space="preserve">, </w:t>
      </w:r>
      <w:r>
        <w:rPr>
          <w:b/>
          <w:lang w:val="fi-FI"/>
        </w:rPr>
        <w:t>päättö</w:t>
      </w:r>
      <w:r w:rsidRPr="005B3F15">
        <w:rPr>
          <w:b/>
          <w:lang w:val="fi-FI"/>
        </w:rPr>
        <w:t xml:space="preserve">todistus ja ambulanssikuljetukset - tasa-arvo </w:t>
      </w:r>
      <w:r>
        <w:rPr>
          <w:b/>
          <w:lang w:val="fi-FI"/>
        </w:rPr>
        <w:t>kunta</w:t>
      </w:r>
      <w:r w:rsidRPr="005B3F15">
        <w:rPr>
          <w:b/>
          <w:lang w:val="fi-FI"/>
        </w:rPr>
        <w:t>sektorilla</w:t>
      </w:r>
    </w:p>
    <w:p w:rsidR="00106CE4" w:rsidRDefault="00A66C46" w:rsidP="00C946D2">
      <w:pPr>
        <w:rPr>
          <w:lang w:val="sv-SE"/>
        </w:rPr>
      </w:pPr>
      <w:r w:rsidRPr="00F14265">
        <w:rPr>
          <w:i/>
          <w:lang w:val="sv-SE"/>
        </w:rPr>
        <w:t>Magnus Jacobson</w:t>
      </w:r>
      <w:r w:rsidR="00106CE4">
        <w:rPr>
          <w:lang w:val="sv-SE"/>
        </w:rPr>
        <w:t>, Sveriges kommuner och landsting</w:t>
      </w:r>
    </w:p>
    <w:p w:rsidR="00C946D2" w:rsidRPr="00907F06" w:rsidRDefault="00C946D2" w:rsidP="00C946D2">
      <w:pPr>
        <w:rPr>
          <w:lang w:val="fi-FI"/>
        </w:rPr>
      </w:pPr>
      <w:r w:rsidRPr="00907F06">
        <w:rPr>
          <w:lang w:val="fi-FI"/>
        </w:rPr>
        <w:t xml:space="preserve">Kommenttipuheenvuoro: </w:t>
      </w:r>
    </w:p>
    <w:p w:rsidR="00C946D2" w:rsidRPr="00832711" w:rsidRDefault="00C946D2" w:rsidP="00C946D2">
      <w:pPr>
        <w:rPr>
          <w:lang w:val="fi-FI"/>
        </w:rPr>
      </w:pPr>
      <w:r w:rsidRPr="008A7529">
        <w:rPr>
          <w:i/>
          <w:lang w:val="fi-FI"/>
        </w:rPr>
        <w:t>Sinikka Mikola</w:t>
      </w:r>
      <w:r>
        <w:rPr>
          <w:lang w:val="fi-FI"/>
        </w:rPr>
        <w:t xml:space="preserve">, </w:t>
      </w:r>
      <w:r w:rsidR="00E0213C">
        <w:rPr>
          <w:lang w:val="fi-FI"/>
        </w:rPr>
        <w:t xml:space="preserve">tiiminvetäjä, </w:t>
      </w:r>
      <w:r>
        <w:rPr>
          <w:lang w:val="fi-FI"/>
        </w:rPr>
        <w:t xml:space="preserve">erityisasiantuntija, Kuntaliitto </w:t>
      </w:r>
    </w:p>
    <w:p w:rsidR="00106CE4" w:rsidRPr="001E5DBD" w:rsidRDefault="00106CE4" w:rsidP="00C946D2">
      <w:pPr>
        <w:rPr>
          <w:b/>
          <w:lang w:val="fi-FI"/>
        </w:rPr>
      </w:pPr>
    </w:p>
    <w:p w:rsidR="00C946D2" w:rsidRPr="00832711" w:rsidRDefault="00C946D2" w:rsidP="00C946D2">
      <w:pPr>
        <w:rPr>
          <w:lang w:val="fi-FI"/>
        </w:rPr>
      </w:pPr>
      <w:r w:rsidRPr="00832711">
        <w:rPr>
          <w:b/>
          <w:lang w:val="fi-FI"/>
        </w:rPr>
        <w:t>13.15</w:t>
      </w:r>
      <w:r w:rsidRPr="00832711">
        <w:rPr>
          <w:lang w:val="fi-FI"/>
        </w:rPr>
        <w:t xml:space="preserve"> Lounas</w:t>
      </w:r>
      <w:r w:rsidR="00907F06">
        <w:rPr>
          <w:lang w:val="fi-FI"/>
        </w:rPr>
        <w:t xml:space="preserve"> ja näyttelyn esittely: </w:t>
      </w:r>
      <w:r w:rsidR="001B7C59" w:rsidRPr="00907F06">
        <w:rPr>
          <w:lang w:val="fi-FI"/>
        </w:rPr>
        <w:t>Life Puzzle</w:t>
      </w:r>
      <w:r w:rsidR="00907F06">
        <w:rPr>
          <w:lang w:val="fi-FI"/>
        </w:rPr>
        <w:t xml:space="preserve">, </w:t>
      </w:r>
      <w:r w:rsidR="00907F06" w:rsidRPr="00907F06">
        <w:rPr>
          <w:i/>
          <w:lang w:val="fi-FI"/>
        </w:rPr>
        <w:t>Sylvia Augustinsson</w:t>
      </w:r>
      <w:r w:rsidR="00907F06">
        <w:rPr>
          <w:lang w:val="fi-FI"/>
        </w:rPr>
        <w:t>, Svenska institutet</w:t>
      </w:r>
    </w:p>
    <w:p w:rsidR="00C946D2" w:rsidRPr="00832711" w:rsidRDefault="00C946D2" w:rsidP="00C946D2">
      <w:pPr>
        <w:rPr>
          <w:lang w:val="fi-FI"/>
        </w:rPr>
      </w:pPr>
    </w:p>
    <w:p w:rsidR="00C946D2" w:rsidRDefault="00C946D2" w:rsidP="00C946D2">
      <w:pPr>
        <w:rPr>
          <w:b/>
          <w:lang w:val="fi-FI"/>
        </w:rPr>
      </w:pPr>
      <w:r w:rsidRPr="000C5770">
        <w:rPr>
          <w:b/>
          <w:lang w:val="fi-FI"/>
        </w:rPr>
        <w:t xml:space="preserve">14.15 </w:t>
      </w:r>
      <w:r>
        <w:rPr>
          <w:b/>
          <w:lang w:val="fi-FI"/>
        </w:rPr>
        <w:t>Miehet ja tasa-arvo</w:t>
      </w:r>
    </w:p>
    <w:p w:rsidR="00C946D2" w:rsidRPr="000C5770" w:rsidRDefault="00C946D2" w:rsidP="00C946D2">
      <w:pPr>
        <w:rPr>
          <w:b/>
          <w:lang w:val="fi-FI"/>
        </w:rPr>
      </w:pPr>
      <w:r w:rsidRPr="000C5770">
        <w:rPr>
          <w:b/>
          <w:lang w:val="fi-FI"/>
        </w:rPr>
        <w:t>Miehet ja tasa-arvo</w:t>
      </w:r>
      <w:r>
        <w:rPr>
          <w:b/>
          <w:lang w:val="fi-FI"/>
        </w:rPr>
        <w:t xml:space="preserve"> Ruotsissa</w:t>
      </w:r>
      <w:r w:rsidRPr="000C5770">
        <w:rPr>
          <w:b/>
          <w:lang w:val="fi-FI"/>
        </w:rPr>
        <w:t xml:space="preserve"> (Pohdintoja Miehet ja tasa-arvo</w:t>
      </w:r>
      <w:r w:rsidR="00981543" w:rsidRPr="00981543">
        <w:rPr>
          <w:b/>
          <w:color w:val="FF0000"/>
          <w:lang w:val="fi-FI"/>
        </w:rPr>
        <w:t xml:space="preserve"> </w:t>
      </w:r>
      <w:r w:rsidR="00981543" w:rsidRPr="00F55724">
        <w:rPr>
          <w:b/>
          <w:color w:val="000000" w:themeColor="text1"/>
          <w:lang w:val="fi-FI"/>
        </w:rPr>
        <w:t>-</w:t>
      </w:r>
      <w:r w:rsidRPr="000C5770">
        <w:rPr>
          <w:b/>
          <w:lang w:val="fi-FI"/>
        </w:rPr>
        <w:t xml:space="preserve">selvityksen pohjalta) </w:t>
      </w:r>
    </w:p>
    <w:p w:rsidR="00491302" w:rsidRDefault="00C946D2" w:rsidP="00C946D2">
      <w:pPr>
        <w:rPr>
          <w:b/>
          <w:lang w:val="fi-FI"/>
        </w:rPr>
      </w:pPr>
      <w:r w:rsidRPr="008A7529">
        <w:rPr>
          <w:i/>
          <w:lang w:val="fi-FI"/>
        </w:rPr>
        <w:t>Svend Dahl</w:t>
      </w:r>
      <w:r>
        <w:rPr>
          <w:lang w:val="fi-FI"/>
        </w:rPr>
        <w:t>, valtiotieteilijä, kirjailija</w:t>
      </w:r>
      <w:r w:rsidRPr="000C5770">
        <w:rPr>
          <w:lang w:val="fi-FI"/>
        </w:rPr>
        <w:t xml:space="preserve"> </w:t>
      </w:r>
    </w:p>
    <w:p w:rsidR="00C946D2" w:rsidRPr="000C5770" w:rsidRDefault="00C946D2" w:rsidP="00C946D2">
      <w:pPr>
        <w:rPr>
          <w:b/>
          <w:lang w:val="fi-FI"/>
        </w:rPr>
      </w:pPr>
      <w:r w:rsidRPr="000C5770">
        <w:rPr>
          <w:b/>
          <w:lang w:val="fi-FI"/>
        </w:rPr>
        <w:t>Miehet ja tasa-arvopolitiikka</w:t>
      </w:r>
    </w:p>
    <w:p w:rsidR="00C946D2" w:rsidRPr="00832711" w:rsidRDefault="00C946D2" w:rsidP="00C946D2">
      <w:pPr>
        <w:rPr>
          <w:lang w:val="fi-FI"/>
        </w:rPr>
      </w:pPr>
      <w:r w:rsidRPr="008A7529">
        <w:rPr>
          <w:i/>
          <w:lang w:val="fi-FI"/>
        </w:rPr>
        <w:lastRenderedPageBreak/>
        <w:t>Kari Välimäki</w:t>
      </w:r>
      <w:r>
        <w:rPr>
          <w:lang w:val="fi-FI"/>
        </w:rPr>
        <w:t xml:space="preserve">, Mieskysymyksiä tasa-arvopolitiikassa pohtineen työryhmän puheenjohtaja, Merimieseläkekassan toimitusjohtaja </w:t>
      </w:r>
    </w:p>
    <w:p w:rsidR="00C946D2" w:rsidRPr="001B630B" w:rsidRDefault="00C946D2" w:rsidP="00C946D2">
      <w:pPr>
        <w:rPr>
          <w:lang w:val="fi-FI"/>
        </w:rPr>
      </w:pPr>
      <w:r w:rsidRPr="001B630B">
        <w:rPr>
          <w:lang w:val="fi-FI"/>
        </w:rPr>
        <w:t>Kommenttipuheenvuorot</w:t>
      </w:r>
      <w:r>
        <w:rPr>
          <w:lang w:val="fi-FI"/>
        </w:rPr>
        <w:t>:</w:t>
      </w:r>
    </w:p>
    <w:p w:rsidR="00C946D2" w:rsidRPr="001B630B" w:rsidRDefault="00C946D2" w:rsidP="00C946D2">
      <w:pPr>
        <w:rPr>
          <w:lang w:val="fi-FI"/>
        </w:rPr>
      </w:pPr>
      <w:r w:rsidRPr="008A7529">
        <w:rPr>
          <w:i/>
          <w:lang w:val="fi-FI"/>
        </w:rPr>
        <w:t>Paavo Arhinmäki</w:t>
      </w:r>
      <w:r>
        <w:rPr>
          <w:lang w:val="fi-FI"/>
        </w:rPr>
        <w:t>, entinen tasa-arvoministeri, kansanedustaja</w:t>
      </w:r>
    </w:p>
    <w:p w:rsidR="00C946D2" w:rsidRDefault="00C946D2" w:rsidP="00C946D2">
      <w:pPr>
        <w:rPr>
          <w:lang w:val="fi-FI"/>
        </w:rPr>
      </w:pPr>
      <w:r w:rsidRPr="008A7529">
        <w:rPr>
          <w:i/>
          <w:lang w:val="fi-FI"/>
        </w:rPr>
        <w:t>Teemu Tallberg</w:t>
      </w:r>
      <w:r w:rsidR="003A78B8">
        <w:rPr>
          <w:lang w:val="fi-FI"/>
        </w:rPr>
        <w:t>, professori</w:t>
      </w:r>
      <w:r w:rsidR="00A3486F">
        <w:rPr>
          <w:lang w:val="fi-FI"/>
        </w:rPr>
        <w:t xml:space="preserve">, </w:t>
      </w:r>
      <w:r w:rsidR="00DE7A9F">
        <w:rPr>
          <w:lang w:val="fi-FI"/>
        </w:rPr>
        <w:t>miestutkija</w:t>
      </w:r>
    </w:p>
    <w:p w:rsidR="00C25EE7" w:rsidRDefault="00C25EE7" w:rsidP="00C946D2">
      <w:pPr>
        <w:rPr>
          <w:lang w:val="fi-FI"/>
        </w:rPr>
      </w:pPr>
    </w:p>
    <w:p w:rsidR="00C25EE7" w:rsidRPr="003A78B8" w:rsidRDefault="00C25EE7" w:rsidP="00C946D2">
      <w:pPr>
        <w:rPr>
          <w:i/>
          <w:lang w:val="fi-FI"/>
        </w:rPr>
      </w:pPr>
      <w:r>
        <w:rPr>
          <w:lang w:val="fi-FI"/>
        </w:rPr>
        <w:t>Kahvitarjoilu</w:t>
      </w:r>
    </w:p>
    <w:p w:rsidR="00C946D2" w:rsidRPr="001B630B" w:rsidRDefault="00C946D2" w:rsidP="00C946D2">
      <w:pPr>
        <w:rPr>
          <w:b/>
          <w:lang w:val="fi-FI"/>
        </w:rPr>
      </w:pPr>
    </w:p>
    <w:p w:rsidR="006C1670" w:rsidRDefault="00495B0F" w:rsidP="00C946D2">
      <w:pPr>
        <w:rPr>
          <w:b/>
          <w:lang w:val="fi-FI"/>
        </w:rPr>
      </w:pPr>
      <w:r>
        <w:rPr>
          <w:b/>
          <w:lang w:val="fi-FI"/>
        </w:rPr>
        <w:t>16.00</w:t>
      </w:r>
      <w:r w:rsidR="00C946D2" w:rsidRPr="000C5770">
        <w:rPr>
          <w:b/>
          <w:lang w:val="fi-FI"/>
        </w:rPr>
        <w:t xml:space="preserve"> Paneelikeskustelu: Vanhempainvapaa</w:t>
      </w:r>
      <w:r w:rsidR="00C946D2">
        <w:rPr>
          <w:b/>
          <w:lang w:val="fi-FI"/>
        </w:rPr>
        <w:t>t</w:t>
      </w:r>
      <w:r>
        <w:rPr>
          <w:b/>
          <w:lang w:val="fi-FI"/>
        </w:rPr>
        <w:t xml:space="preserve"> ja</w:t>
      </w:r>
      <w:r w:rsidR="00C946D2" w:rsidRPr="000C5770">
        <w:rPr>
          <w:b/>
          <w:lang w:val="fi-FI"/>
        </w:rPr>
        <w:t xml:space="preserve"> </w:t>
      </w:r>
      <w:r w:rsidR="00C946D2">
        <w:rPr>
          <w:b/>
          <w:lang w:val="fi-FI"/>
        </w:rPr>
        <w:t xml:space="preserve">lasten hoito </w:t>
      </w:r>
    </w:p>
    <w:p w:rsidR="00C946D2" w:rsidRPr="001B630B" w:rsidRDefault="00B17F07" w:rsidP="00C946D2">
      <w:pPr>
        <w:rPr>
          <w:lang w:val="fi-FI"/>
        </w:rPr>
      </w:pPr>
      <w:r w:rsidRPr="00B17F07">
        <w:rPr>
          <w:lang w:val="fi-FI"/>
        </w:rPr>
        <w:t>Alustus:</w:t>
      </w:r>
      <w:r>
        <w:rPr>
          <w:i/>
          <w:lang w:val="fi-FI"/>
        </w:rPr>
        <w:t xml:space="preserve"> </w:t>
      </w:r>
      <w:r w:rsidR="00C946D2" w:rsidRPr="008A7529">
        <w:rPr>
          <w:i/>
          <w:lang w:val="fi-FI"/>
        </w:rPr>
        <w:t>Johanna Lammi-Taskula</w:t>
      </w:r>
      <w:r w:rsidR="00C946D2">
        <w:rPr>
          <w:lang w:val="fi-FI"/>
        </w:rPr>
        <w:t xml:space="preserve">, </w:t>
      </w:r>
      <w:r w:rsidR="00256F1E">
        <w:rPr>
          <w:lang w:val="fi-FI"/>
        </w:rPr>
        <w:t>erikoistutkija,</w:t>
      </w:r>
      <w:r w:rsidR="00491302">
        <w:rPr>
          <w:lang w:val="fi-FI"/>
        </w:rPr>
        <w:t xml:space="preserve"> </w:t>
      </w:r>
      <w:r w:rsidR="00C946D2">
        <w:rPr>
          <w:lang w:val="fi-FI"/>
        </w:rPr>
        <w:t xml:space="preserve">Terveyden ja hyvinvoinnin laitos </w:t>
      </w:r>
    </w:p>
    <w:p w:rsidR="00C946D2" w:rsidRPr="008C261B" w:rsidRDefault="00C946D2" w:rsidP="00C946D2">
      <w:pPr>
        <w:rPr>
          <w:lang w:val="sv-SE"/>
        </w:rPr>
      </w:pPr>
      <w:r w:rsidRPr="008C261B">
        <w:rPr>
          <w:i/>
          <w:lang w:val="sv-SE"/>
        </w:rPr>
        <w:t>Svend Dahl</w:t>
      </w:r>
      <w:r w:rsidRPr="008C261B">
        <w:rPr>
          <w:lang w:val="sv-SE"/>
        </w:rPr>
        <w:t xml:space="preserve"> </w:t>
      </w:r>
    </w:p>
    <w:p w:rsidR="00FE5D06" w:rsidRPr="008C261B" w:rsidRDefault="00FE5D06" w:rsidP="00C946D2">
      <w:pPr>
        <w:rPr>
          <w:i/>
          <w:lang w:val="sv-SE"/>
        </w:rPr>
      </w:pPr>
      <w:r w:rsidRPr="008C261B">
        <w:rPr>
          <w:i/>
          <w:lang w:val="sv-SE"/>
        </w:rPr>
        <w:t>Magnus Jacobson</w:t>
      </w:r>
    </w:p>
    <w:p w:rsidR="00B17F07" w:rsidRPr="008C261B" w:rsidRDefault="00B17F07" w:rsidP="00C946D2">
      <w:pPr>
        <w:rPr>
          <w:i/>
          <w:lang w:val="sv-SE"/>
        </w:rPr>
      </w:pPr>
      <w:r w:rsidRPr="008C261B">
        <w:rPr>
          <w:i/>
          <w:lang w:val="sv-SE"/>
        </w:rPr>
        <w:t>Agneta Stark</w:t>
      </w:r>
    </w:p>
    <w:p w:rsidR="00C946D2" w:rsidRPr="008C261B" w:rsidRDefault="00C946D2" w:rsidP="00C946D2">
      <w:pPr>
        <w:rPr>
          <w:lang w:val="sv-SE"/>
        </w:rPr>
      </w:pPr>
    </w:p>
    <w:p w:rsidR="00C946D2" w:rsidRDefault="00495B0F" w:rsidP="00C946D2">
      <w:pPr>
        <w:rPr>
          <w:lang w:val="fi-FI"/>
        </w:rPr>
      </w:pPr>
      <w:r>
        <w:rPr>
          <w:b/>
          <w:lang w:val="fi-FI"/>
        </w:rPr>
        <w:t>17.15</w:t>
      </w:r>
      <w:r w:rsidR="00C946D2" w:rsidRPr="001B630B">
        <w:rPr>
          <w:b/>
          <w:lang w:val="fi-FI"/>
        </w:rPr>
        <w:t xml:space="preserve"> </w:t>
      </w:r>
      <w:r w:rsidR="00C946D2" w:rsidRPr="001B630B">
        <w:rPr>
          <w:lang w:val="fi-FI"/>
        </w:rPr>
        <w:t>Miten jatkamme työtä ensi vuonna?</w:t>
      </w:r>
    </w:p>
    <w:p w:rsidR="00C946D2" w:rsidRPr="001B630B" w:rsidRDefault="00DC7637" w:rsidP="00C946D2">
      <w:pPr>
        <w:rPr>
          <w:lang w:val="fi-FI"/>
        </w:rPr>
      </w:pPr>
      <w:r w:rsidRPr="003A78B8">
        <w:rPr>
          <w:b/>
          <w:lang w:val="fi-FI"/>
        </w:rPr>
        <w:t>17.30</w:t>
      </w:r>
      <w:r w:rsidR="00E13543">
        <w:rPr>
          <w:lang w:val="fi-FI"/>
        </w:rPr>
        <w:t xml:space="preserve"> </w:t>
      </w:r>
      <w:r>
        <w:rPr>
          <w:lang w:val="fi-FI"/>
        </w:rPr>
        <w:t>Seminaari päättyy</w:t>
      </w:r>
    </w:p>
    <w:p w:rsidR="00DC7637" w:rsidRDefault="00DC7637" w:rsidP="00C946D2">
      <w:pPr>
        <w:rPr>
          <w:lang w:val="fi-FI"/>
        </w:rPr>
      </w:pPr>
    </w:p>
    <w:p w:rsidR="00C946D2" w:rsidRPr="00106CE4" w:rsidRDefault="00C946D2" w:rsidP="00C946D2">
      <w:pPr>
        <w:rPr>
          <w:lang w:val="fi-FI"/>
        </w:rPr>
      </w:pPr>
      <w:r w:rsidRPr="00106CE4">
        <w:rPr>
          <w:lang w:val="fi-FI"/>
        </w:rPr>
        <w:t xml:space="preserve">Näyttely: </w:t>
      </w:r>
      <w:r w:rsidRPr="00106CE4">
        <w:rPr>
          <w:i/>
          <w:lang w:val="fi-FI"/>
        </w:rPr>
        <w:t>Life Puzzle</w:t>
      </w:r>
      <w:r w:rsidRPr="00106CE4">
        <w:rPr>
          <w:lang w:val="fi-FI"/>
        </w:rPr>
        <w:t>, Svenska Institutet</w:t>
      </w:r>
    </w:p>
    <w:p w:rsidR="00C946D2" w:rsidRPr="00106CE4" w:rsidRDefault="00C946D2" w:rsidP="00C946D2">
      <w:pPr>
        <w:rPr>
          <w:lang w:val="fi-FI"/>
        </w:rPr>
      </w:pPr>
    </w:p>
    <w:p w:rsidR="00C946D2" w:rsidRPr="0062346D" w:rsidRDefault="00C946D2" w:rsidP="00C946D2">
      <w:pPr>
        <w:rPr>
          <w:rFonts w:asciiTheme="minorHAnsi" w:hAnsiTheme="minorHAnsi"/>
          <w:color w:val="000000" w:themeColor="text1"/>
          <w:lang w:val="fi-FI"/>
        </w:rPr>
      </w:pPr>
      <w:r w:rsidRPr="00DA303A">
        <w:rPr>
          <w:rFonts w:asciiTheme="minorHAnsi" w:hAnsiTheme="minorHAnsi"/>
          <w:b/>
          <w:color w:val="000000" w:themeColor="text1"/>
          <w:lang w:val="fi-FI"/>
        </w:rPr>
        <w:t>Kieli:</w:t>
      </w:r>
      <w:r w:rsidRPr="0062346D">
        <w:rPr>
          <w:rFonts w:asciiTheme="minorHAnsi" w:hAnsiTheme="minorHAnsi"/>
          <w:color w:val="000000" w:themeColor="text1"/>
          <w:lang w:val="fi-FI"/>
        </w:rPr>
        <w:t xml:space="preserve"> Suomi ja ruotsi, simultaanitulkkaus</w:t>
      </w:r>
    </w:p>
    <w:p w:rsidR="00B2645F" w:rsidRPr="0062346D" w:rsidRDefault="00C946D2" w:rsidP="00B2645F">
      <w:pPr>
        <w:rPr>
          <w:rFonts w:asciiTheme="minorHAnsi" w:hAnsiTheme="minorHAnsi"/>
          <w:color w:val="000000" w:themeColor="text1"/>
          <w:lang w:val="fi-FI"/>
        </w:rPr>
      </w:pPr>
      <w:r w:rsidRPr="00DA303A">
        <w:rPr>
          <w:rFonts w:asciiTheme="minorHAnsi" w:hAnsiTheme="minorHAnsi"/>
          <w:b/>
          <w:color w:val="000000" w:themeColor="text1"/>
          <w:lang w:val="fi-FI"/>
        </w:rPr>
        <w:t>Järjestäjät:</w:t>
      </w:r>
      <w:r w:rsidRPr="0062346D">
        <w:rPr>
          <w:rFonts w:asciiTheme="minorHAnsi" w:hAnsiTheme="minorHAnsi"/>
          <w:color w:val="000000" w:themeColor="text1"/>
          <w:lang w:val="fi-FI"/>
        </w:rPr>
        <w:t xml:space="preserve"> Hanasaari – ruotsalais-suomalainen kulttuurikeskus, Svenska Institutet, Tasa-arvoasiain</w:t>
      </w:r>
      <w:r w:rsidR="00CA1F1A" w:rsidRPr="0062346D">
        <w:rPr>
          <w:rFonts w:asciiTheme="minorHAnsi" w:hAnsiTheme="minorHAnsi"/>
          <w:color w:val="000000" w:themeColor="text1"/>
          <w:lang w:val="fi-FI"/>
        </w:rPr>
        <w:t xml:space="preserve"> neuvottelukunta, Kuntaliitto, </w:t>
      </w:r>
      <w:r w:rsidRPr="0062346D">
        <w:rPr>
          <w:rFonts w:asciiTheme="minorHAnsi" w:hAnsiTheme="minorHAnsi"/>
          <w:color w:val="000000" w:themeColor="text1"/>
          <w:lang w:val="fi-FI"/>
        </w:rPr>
        <w:t>Helsingin</w:t>
      </w:r>
      <w:r w:rsidR="00CA1F1A" w:rsidRPr="0062346D">
        <w:rPr>
          <w:rFonts w:asciiTheme="minorHAnsi" w:hAnsiTheme="minorHAnsi"/>
          <w:color w:val="000000" w:themeColor="text1"/>
          <w:lang w:val="fi-FI"/>
        </w:rPr>
        <w:t xml:space="preserve"> ja Espoon tasa-arvotoimikunnat</w:t>
      </w:r>
    </w:p>
    <w:p w:rsidR="00B2645F" w:rsidRPr="0062346D" w:rsidRDefault="00B2645F" w:rsidP="00B2645F">
      <w:pPr>
        <w:rPr>
          <w:rFonts w:asciiTheme="minorHAnsi" w:hAnsiTheme="minorHAnsi"/>
          <w:color w:val="000000" w:themeColor="text1"/>
          <w:lang w:val="fi-FI"/>
        </w:rPr>
      </w:pPr>
      <w:r w:rsidRPr="00DA303A">
        <w:rPr>
          <w:rFonts w:asciiTheme="minorHAnsi" w:hAnsiTheme="minorHAnsi" w:cs="Arial"/>
          <w:b/>
          <w:color w:val="000000" w:themeColor="text1"/>
          <w:lang w:val="fi-FI"/>
        </w:rPr>
        <w:t>Osallistuminen</w:t>
      </w:r>
      <w:r w:rsidRPr="0062346D">
        <w:rPr>
          <w:rFonts w:asciiTheme="minorHAnsi" w:hAnsiTheme="minorHAnsi" w:cs="Arial"/>
          <w:color w:val="000000" w:themeColor="text1"/>
          <w:lang w:val="fi-FI"/>
        </w:rPr>
        <w:t xml:space="preserve"> on maksutonta, mutta edellyttää ennakkoilmoittautumista Hanasaaren ohjelmakalenterissa </w:t>
      </w:r>
      <w:r w:rsidRPr="00DA303A">
        <w:rPr>
          <w:rFonts w:asciiTheme="minorHAnsi" w:hAnsiTheme="minorHAnsi" w:cs="Arial"/>
          <w:b/>
          <w:color w:val="000000" w:themeColor="text1"/>
          <w:lang w:val="fi-FI"/>
        </w:rPr>
        <w:t>11.11.2014</w:t>
      </w:r>
      <w:r w:rsidRPr="0062346D">
        <w:rPr>
          <w:rFonts w:asciiTheme="minorHAnsi" w:hAnsiTheme="minorHAnsi" w:cs="Arial"/>
          <w:color w:val="000000" w:themeColor="text1"/>
          <w:lang w:val="fi-FI"/>
        </w:rPr>
        <w:t xml:space="preserve"> mennessä.</w:t>
      </w:r>
    </w:p>
    <w:p w:rsidR="0062346D" w:rsidRPr="0062346D" w:rsidRDefault="00B2645F" w:rsidP="0062346D">
      <w:pPr>
        <w:rPr>
          <w:rFonts w:asciiTheme="minorHAnsi" w:hAnsiTheme="minorHAnsi"/>
          <w:color w:val="000000" w:themeColor="text1"/>
          <w:lang w:val="fi-FI"/>
        </w:rPr>
      </w:pPr>
      <w:r w:rsidRPr="00DA303A">
        <w:rPr>
          <w:rFonts w:asciiTheme="minorHAnsi" w:hAnsiTheme="minorHAnsi" w:cs="Arial"/>
          <w:b/>
          <w:color w:val="000000" w:themeColor="text1"/>
          <w:lang w:val="fi-FI"/>
        </w:rPr>
        <w:t>Lisätietoja:</w:t>
      </w:r>
      <w:r w:rsidRPr="0062346D">
        <w:rPr>
          <w:rFonts w:asciiTheme="minorHAnsi" w:hAnsiTheme="minorHAnsi" w:cs="Arial"/>
          <w:color w:val="000000" w:themeColor="text1"/>
          <w:lang w:val="fi-FI"/>
        </w:rPr>
        <w:t xml:space="preserve"> Ohjelmakoordinaattori Jonna Similä, </w:t>
      </w:r>
      <w:hyperlink r:id="rId6" w:history="1">
        <w:r w:rsidRPr="0062346D">
          <w:rPr>
            <w:rStyle w:val="Hyperlinkki"/>
            <w:rFonts w:asciiTheme="minorHAnsi" w:hAnsiTheme="minorHAnsi" w:cs="Arial"/>
            <w:color w:val="000000" w:themeColor="text1"/>
            <w:lang w:val="fi-FI"/>
          </w:rPr>
          <w:t>jonna.simila@hanaholmen.fi</w:t>
        </w:r>
      </w:hyperlink>
      <w:r w:rsidRPr="0062346D">
        <w:rPr>
          <w:rFonts w:asciiTheme="minorHAnsi" w:hAnsiTheme="minorHAnsi" w:cs="Arial"/>
          <w:color w:val="000000" w:themeColor="text1"/>
          <w:lang w:val="fi-FI"/>
        </w:rPr>
        <w:t xml:space="preserve"> </w:t>
      </w:r>
      <w:r w:rsidRPr="0062346D">
        <w:rPr>
          <w:rFonts w:asciiTheme="minorHAnsi" w:hAnsiTheme="minorHAnsi" w:cs="Arial"/>
          <w:vanish/>
          <w:color w:val="000000" w:themeColor="text1"/>
          <w:lang w:val="fi-FI"/>
        </w:rPr>
        <w:t xml:space="preserve">Tämä sähköpostiosoite on suojattu spamboteilta. Tarvitset JavaScript-tuen nähdäksesi sen. </w:t>
      </w:r>
      <w:r w:rsidR="0062346D" w:rsidRPr="0062346D">
        <w:rPr>
          <w:rFonts w:asciiTheme="minorHAnsi" w:hAnsiTheme="minorHAnsi" w:cs="Arial"/>
          <w:color w:val="000000" w:themeColor="text1"/>
          <w:lang w:val="fi-FI"/>
        </w:rPr>
        <w:t xml:space="preserve">, </w:t>
      </w:r>
      <w:r w:rsidR="0062346D" w:rsidRPr="0062346D">
        <w:rPr>
          <w:rFonts w:asciiTheme="minorHAnsi" w:hAnsiTheme="minorHAnsi"/>
          <w:color w:val="000000" w:themeColor="text1"/>
          <w:lang w:val="fi-FI" w:eastAsia="sv-SE"/>
        </w:rPr>
        <w:t>+358-9-4350 2413</w:t>
      </w:r>
    </w:p>
    <w:p w:rsidR="0062346D" w:rsidRPr="0062346D" w:rsidRDefault="0062346D" w:rsidP="0062346D">
      <w:pPr>
        <w:pStyle w:val="NormaaliWWW"/>
        <w:spacing w:line="312" w:lineRule="atLeast"/>
        <w:rPr>
          <w:rFonts w:asciiTheme="minorHAnsi" w:hAnsiTheme="minorHAnsi" w:cs="Arial"/>
          <w:color w:val="000000" w:themeColor="text1"/>
          <w:sz w:val="22"/>
          <w:szCs w:val="22"/>
          <w:lang w:val="fi-FI"/>
        </w:rPr>
      </w:pPr>
      <w:r w:rsidRPr="0062346D">
        <w:rPr>
          <w:rFonts w:asciiTheme="minorHAnsi" w:hAnsiTheme="minorHAnsi"/>
          <w:color w:val="000000" w:themeColor="text1"/>
          <w:sz w:val="22"/>
          <w:szCs w:val="22"/>
          <w:lang w:val="fi-FI"/>
        </w:rPr>
        <w:t xml:space="preserve">Pääsihteeri Hannele Varsa </w:t>
      </w:r>
      <w:hyperlink r:id="rId7" w:history="1">
        <w:r w:rsidRPr="0062346D">
          <w:rPr>
            <w:rStyle w:val="Hyperlinkki"/>
            <w:rFonts w:asciiTheme="minorHAnsi" w:hAnsiTheme="minorHAnsi"/>
            <w:color w:val="000000" w:themeColor="text1"/>
            <w:sz w:val="22"/>
            <w:szCs w:val="22"/>
            <w:lang w:val="fi-FI"/>
          </w:rPr>
          <w:t>hannele.varsa@stm.fi</w:t>
        </w:r>
      </w:hyperlink>
      <w:r w:rsidRPr="0062346D">
        <w:rPr>
          <w:rFonts w:asciiTheme="minorHAnsi" w:hAnsiTheme="minorHAnsi"/>
          <w:color w:val="000000" w:themeColor="text1"/>
          <w:sz w:val="22"/>
          <w:szCs w:val="22"/>
          <w:lang w:val="fi-FI"/>
        </w:rPr>
        <w:t>, +358 50 545 3435</w:t>
      </w: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lang w:val="fi-FI"/>
        </w:rPr>
      </w:pPr>
    </w:p>
    <w:p w:rsidR="00C946D2" w:rsidRPr="00D21158" w:rsidRDefault="00C946D2" w:rsidP="00C946D2">
      <w:pPr>
        <w:rPr>
          <w:color w:val="000000" w:themeColor="text1"/>
          <w:lang w:val="fi-FI"/>
        </w:rPr>
      </w:pPr>
    </w:p>
    <w:p w:rsidR="00C946D2" w:rsidRPr="00D21158" w:rsidRDefault="00C946D2" w:rsidP="00C946D2">
      <w:pPr>
        <w:rPr>
          <w:color w:val="000000" w:themeColor="text1"/>
          <w:lang w:val="fi-FI"/>
        </w:rPr>
      </w:pPr>
    </w:p>
    <w:p w:rsidR="00C946D2" w:rsidRPr="00D21158" w:rsidRDefault="00C946D2" w:rsidP="00C946D2">
      <w:pPr>
        <w:rPr>
          <w:color w:val="000000" w:themeColor="text1"/>
          <w:lang w:val="fi-FI"/>
        </w:rPr>
      </w:pPr>
    </w:p>
    <w:p w:rsidR="00C946D2" w:rsidRDefault="00C946D2" w:rsidP="0009526E">
      <w:pPr>
        <w:rPr>
          <w:lang w:val="fi-FI"/>
        </w:rPr>
      </w:pPr>
    </w:p>
    <w:p w:rsidR="00C946D2" w:rsidRDefault="00C946D2" w:rsidP="0009526E">
      <w:pPr>
        <w:rPr>
          <w:lang w:val="fi-FI"/>
        </w:rPr>
      </w:pPr>
    </w:p>
    <w:p w:rsidR="00C946D2" w:rsidRDefault="00C946D2" w:rsidP="0009526E">
      <w:pPr>
        <w:rPr>
          <w:lang w:val="fi-FI"/>
        </w:rPr>
      </w:pPr>
    </w:p>
    <w:p w:rsidR="0001258A" w:rsidRPr="00106CE4" w:rsidRDefault="0001258A">
      <w:pPr>
        <w:rPr>
          <w:lang w:val="fi-FI"/>
        </w:rPr>
      </w:pPr>
    </w:p>
    <w:p w:rsidR="00D662BD" w:rsidRPr="00106CE4" w:rsidRDefault="00D662BD">
      <w:pPr>
        <w:rPr>
          <w:lang w:val="fi-FI"/>
        </w:rPr>
      </w:pPr>
    </w:p>
    <w:sectPr w:rsidR="00D662BD" w:rsidRPr="00106C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6E"/>
    <w:rsid w:val="0001258A"/>
    <w:rsid w:val="0009526E"/>
    <w:rsid w:val="000B3D3B"/>
    <w:rsid w:val="000C3998"/>
    <w:rsid w:val="00103D0D"/>
    <w:rsid w:val="00106CE4"/>
    <w:rsid w:val="001A482D"/>
    <w:rsid w:val="001A5B22"/>
    <w:rsid w:val="001B7C59"/>
    <w:rsid w:val="001D22B7"/>
    <w:rsid w:val="001D3582"/>
    <w:rsid w:val="001E5DBD"/>
    <w:rsid w:val="00216B6B"/>
    <w:rsid w:val="00243308"/>
    <w:rsid w:val="00256F1E"/>
    <w:rsid w:val="002704B6"/>
    <w:rsid w:val="00305944"/>
    <w:rsid w:val="00331D0A"/>
    <w:rsid w:val="003A5C9B"/>
    <w:rsid w:val="003A6E43"/>
    <w:rsid w:val="003A78B8"/>
    <w:rsid w:val="00461EAE"/>
    <w:rsid w:val="00491302"/>
    <w:rsid w:val="00495B0F"/>
    <w:rsid w:val="004E49C5"/>
    <w:rsid w:val="005D2A15"/>
    <w:rsid w:val="005E7F34"/>
    <w:rsid w:val="0062346D"/>
    <w:rsid w:val="0067782F"/>
    <w:rsid w:val="00694B9A"/>
    <w:rsid w:val="00697570"/>
    <w:rsid w:val="006B75E7"/>
    <w:rsid w:val="006C1670"/>
    <w:rsid w:val="00724B99"/>
    <w:rsid w:val="00754354"/>
    <w:rsid w:val="007C0E62"/>
    <w:rsid w:val="00823832"/>
    <w:rsid w:val="008C261B"/>
    <w:rsid w:val="008F0277"/>
    <w:rsid w:val="00907F06"/>
    <w:rsid w:val="00940D68"/>
    <w:rsid w:val="00981173"/>
    <w:rsid w:val="00981543"/>
    <w:rsid w:val="00985E2E"/>
    <w:rsid w:val="00A11DC0"/>
    <w:rsid w:val="00A3486F"/>
    <w:rsid w:val="00A66C46"/>
    <w:rsid w:val="00A76353"/>
    <w:rsid w:val="00AA5068"/>
    <w:rsid w:val="00B17F07"/>
    <w:rsid w:val="00B2645F"/>
    <w:rsid w:val="00B97817"/>
    <w:rsid w:val="00C25D76"/>
    <w:rsid w:val="00C25EE7"/>
    <w:rsid w:val="00C61AC7"/>
    <w:rsid w:val="00C946D2"/>
    <w:rsid w:val="00CA1F1A"/>
    <w:rsid w:val="00CB79FE"/>
    <w:rsid w:val="00CC7FD1"/>
    <w:rsid w:val="00D505B5"/>
    <w:rsid w:val="00D662BD"/>
    <w:rsid w:val="00DA303A"/>
    <w:rsid w:val="00DC1DD8"/>
    <w:rsid w:val="00DC7637"/>
    <w:rsid w:val="00DE7A9F"/>
    <w:rsid w:val="00DF6A0E"/>
    <w:rsid w:val="00E0213C"/>
    <w:rsid w:val="00E13543"/>
    <w:rsid w:val="00EF65D9"/>
    <w:rsid w:val="00F07E61"/>
    <w:rsid w:val="00F27E1C"/>
    <w:rsid w:val="00F55724"/>
    <w:rsid w:val="00F82D84"/>
    <w:rsid w:val="00FC694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9526E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C946D2"/>
    <w:rPr>
      <w:b/>
      <w:bCs/>
      <w:i w:val="0"/>
      <w:iCs w:val="0"/>
    </w:rPr>
  </w:style>
  <w:style w:type="character" w:customStyle="1" w:styleId="st">
    <w:name w:val="st"/>
    <w:basedOn w:val="Kappaleenoletusfontti"/>
    <w:rsid w:val="00C946D2"/>
  </w:style>
  <w:style w:type="paragraph" w:styleId="Seliteteksti">
    <w:name w:val="Balloon Text"/>
    <w:basedOn w:val="Normaali"/>
    <w:link w:val="SelitetekstiChar"/>
    <w:uiPriority w:val="99"/>
    <w:semiHidden/>
    <w:unhideWhenUsed/>
    <w:rsid w:val="00C946D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6D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B2645F"/>
    <w:rPr>
      <w:b w:val="0"/>
      <w:bCs w:val="0"/>
      <w:strike w:val="0"/>
      <w:dstrike w:val="0"/>
      <w:color w:val="1F64C1"/>
      <w:u w:val="none"/>
      <w:effect w:val="none"/>
    </w:rPr>
  </w:style>
  <w:style w:type="paragraph" w:styleId="NormaaliWWW">
    <w:name w:val="Normal (Web)"/>
    <w:basedOn w:val="Normaali"/>
    <w:uiPriority w:val="99"/>
    <w:unhideWhenUsed/>
    <w:rsid w:val="00B2645F"/>
    <w:pPr>
      <w:spacing w:after="75"/>
    </w:pPr>
    <w:rPr>
      <w:rFonts w:ascii="Times New Roman" w:eastAsia="Times New Roman" w:hAnsi="Times New Roman"/>
      <w:sz w:val="24"/>
      <w:szCs w:val="24"/>
      <w:lang w:eastAsia="sv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9526E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C946D2"/>
    <w:rPr>
      <w:b/>
      <w:bCs/>
      <w:i w:val="0"/>
      <w:iCs w:val="0"/>
    </w:rPr>
  </w:style>
  <w:style w:type="character" w:customStyle="1" w:styleId="st">
    <w:name w:val="st"/>
    <w:basedOn w:val="Kappaleenoletusfontti"/>
    <w:rsid w:val="00C946D2"/>
  </w:style>
  <w:style w:type="paragraph" w:styleId="Seliteteksti">
    <w:name w:val="Balloon Text"/>
    <w:basedOn w:val="Normaali"/>
    <w:link w:val="SelitetekstiChar"/>
    <w:uiPriority w:val="99"/>
    <w:semiHidden/>
    <w:unhideWhenUsed/>
    <w:rsid w:val="00C946D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6D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B2645F"/>
    <w:rPr>
      <w:b w:val="0"/>
      <w:bCs w:val="0"/>
      <w:strike w:val="0"/>
      <w:dstrike w:val="0"/>
      <w:color w:val="1F64C1"/>
      <w:u w:val="none"/>
      <w:effect w:val="none"/>
    </w:rPr>
  </w:style>
  <w:style w:type="paragraph" w:styleId="NormaaliWWW">
    <w:name w:val="Normal (Web)"/>
    <w:basedOn w:val="Normaali"/>
    <w:uiPriority w:val="99"/>
    <w:unhideWhenUsed/>
    <w:rsid w:val="00B2645F"/>
    <w:pPr>
      <w:spacing w:after="75"/>
    </w:pPr>
    <w:rPr>
      <w:rFonts w:ascii="Times New Roman" w:eastAsia="Times New Roman" w:hAnsi="Times New Roman"/>
      <w:sz w:val="24"/>
      <w:szCs w:val="24"/>
      <w:lang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4" w:color="9A7C21"/>
                <w:right w:val="none" w:sz="0" w:space="0" w:color="auto"/>
              </w:divBdr>
              <w:divsChild>
                <w:div w:id="741022216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5789">
                          <w:marLeft w:val="3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2102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nele.varsa@stm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nna.simila@hanaholmen.f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3562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Hanaholmens kulturcentrum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Similä</dc:creator>
  <cp:lastModifiedBy>Varsa Hannele</cp:lastModifiedBy>
  <cp:revision>2</cp:revision>
  <cp:lastPrinted>2014-10-30T11:38:00Z</cp:lastPrinted>
  <dcterms:created xsi:type="dcterms:W3CDTF">2014-11-12T16:49:00Z</dcterms:created>
  <dcterms:modified xsi:type="dcterms:W3CDTF">2014-11-12T16:49:00Z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